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79" w:rsidRDefault="00F10079" w:rsidP="00F10079">
      <w:pPr>
        <w:jc w:val="center"/>
        <w:rPr>
          <w:b/>
          <w:sz w:val="32"/>
          <w:lang w:val="en-US"/>
        </w:rPr>
      </w:pPr>
    </w:p>
    <w:p w:rsidR="00652F21" w:rsidRDefault="00F10079" w:rsidP="00F10079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LONGi</w:t>
      </w:r>
      <w:proofErr w:type="spellEnd"/>
      <w:r>
        <w:rPr>
          <w:b/>
          <w:sz w:val="32"/>
          <w:lang w:val="en-US"/>
        </w:rPr>
        <w:t xml:space="preserve"> Kuching Module Model List</w:t>
      </w:r>
      <w:r w:rsidR="00A43E20">
        <w:rPr>
          <w:b/>
          <w:sz w:val="32"/>
          <w:lang w:val="en-US"/>
        </w:rPr>
        <w:t xml:space="preserve"> </w:t>
      </w:r>
      <w:r w:rsidR="00A43E20">
        <w:rPr>
          <w:rFonts w:hint="eastAsia"/>
          <w:b/>
          <w:sz w:val="32"/>
          <w:lang w:val="en-US"/>
        </w:rPr>
        <w:t>(</w:t>
      </w:r>
      <w:r w:rsidR="00A43E20">
        <w:rPr>
          <w:b/>
          <w:sz w:val="32"/>
          <w:lang w:val="en-US"/>
        </w:rPr>
        <w:t>New)</w:t>
      </w:r>
    </w:p>
    <w:p w:rsidR="00F10079" w:rsidRDefault="00F10079" w:rsidP="00F10079">
      <w:pPr>
        <w:jc w:val="center"/>
        <w:rPr>
          <w:b/>
          <w:sz w:val="32"/>
          <w:lang w:val="en-US"/>
        </w:rPr>
      </w:pP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2092"/>
        <w:gridCol w:w="2308"/>
      </w:tblGrid>
      <w:tr w:rsidR="00F10079" w:rsidRPr="00F10079" w:rsidTr="00F10079">
        <w:trPr>
          <w:trHeight w:val="42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25562" w:rsidRDefault="00625562" w:rsidP="00F1007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10079" w:rsidRDefault="00F10079" w:rsidP="00F1007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0079">
              <w:rPr>
                <w:rFonts w:ascii="Calibri" w:eastAsia="Times New Roman" w:hAnsi="Calibri" w:cs="Times New Roman"/>
                <w:b/>
                <w:bCs/>
                <w:color w:val="000000"/>
              </w:rPr>
              <w:t>Model Number</w:t>
            </w:r>
          </w:p>
          <w:p w:rsidR="00625562" w:rsidRPr="00F10079" w:rsidRDefault="00625562" w:rsidP="00F1007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25562" w:rsidRDefault="00625562" w:rsidP="00F1007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10079" w:rsidRDefault="00F10079" w:rsidP="00F1007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0079">
              <w:rPr>
                <w:rFonts w:ascii="Calibri" w:eastAsia="Times New Roman" w:hAnsi="Calibri" w:cs="Times New Roman"/>
                <w:b/>
                <w:bCs/>
                <w:color w:val="000000"/>
              </w:rPr>
              <w:t>Power Range (xxx)</w:t>
            </w:r>
          </w:p>
          <w:p w:rsidR="00625562" w:rsidRPr="00F10079" w:rsidRDefault="00625562" w:rsidP="00F1007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LR6-72HPH-xxxM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365-395W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LR6-60HPH-xxxM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300-325W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LR6-72OPH-xxxM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385-400W</w:t>
            </w:r>
          </w:p>
        </w:tc>
        <w:bookmarkStart w:id="0" w:name="_GoBack"/>
        <w:bookmarkEnd w:id="0"/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LR6-60OPH-xxxM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335-350W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LR6-72HPB-xxxM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360-385W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LR6-60HPB-xxxM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300-320W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LR6-78HBD-xxxM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395-410W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LR6-72OPD-xxxM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370-400W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LR6-60OPD-xxxM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325-345W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LR6-72HPD-xxxM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360-385W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LR6-60HPD-xxxM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300-320W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LR6-72MBD-xxxM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365-385W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LR6-60MBD-xxxM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305-320W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LR6-72MPD-xxxM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365-385W</w:t>
            </w:r>
          </w:p>
        </w:tc>
      </w:tr>
      <w:tr w:rsidR="00A43E20" w:rsidRPr="00F10079" w:rsidTr="00E10546">
        <w:trPr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LR6-60MPD-xxxM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20" w:rsidRDefault="00A43E20" w:rsidP="00A4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305-320W</w:t>
            </w:r>
          </w:p>
        </w:tc>
      </w:tr>
    </w:tbl>
    <w:p w:rsidR="00F10079" w:rsidRDefault="00F10079" w:rsidP="00F10079">
      <w:pPr>
        <w:spacing w:line="360" w:lineRule="auto"/>
        <w:jc w:val="center"/>
        <w:rPr>
          <w:b/>
          <w:sz w:val="32"/>
          <w:lang w:val="en-US"/>
        </w:rPr>
      </w:pPr>
    </w:p>
    <w:sectPr w:rsidR="00F100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A8" w:rsidRDefault="004C7AA8" w:rsidP="00CC2E66">
      <w:pPr>
        <w:spacing w:after="0" w:line="240" w:lineRule="auto"/>
      </w:pPr>
      <w:r>
        <w:separator/>
      </w:r>
    </w:p>
  </w:endnote>
  <w:endnote w:type="continuationSeparator" w:id="0">
    <w:p w:rsidR="004C7AA8" w:rsidRDefault="004C7AA8" w:rsidP="00CC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A8" w:rsidRDefault="004C7AA8" w:rsidP="00CC2E66">
      <w:pPr>
        <w:spacing w:after="0" w:line="240" w:lineRule="auto"/>
      </w:pPr>
      <w:r>
        <w:separator/>
      </w:r>
    </w:p>
  </w:footnote>
  <w:footnote w:type="continuationSeparator" w:id="0">
    <w:p w:rsidR="004C7AA8" w:rsidRDefault="004C7AA8" w:rsidP="00CC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75" w:rsidRDefault="00110D75" w:rsidP="00CC2E66">
    <w:pPr>
      <w:pStyle w:val="Header"/>
      <w:jc w:val="right"/>
    </w:pPr>
    <w:r w:rsidRPr="00A35FE9">
      <w:rPr>
        <w:b/>
        <w:noProof/>
        <w:sz w:val="32"/>
        <w:lang w:val="en-US"/>
      </w:rPr>
      <w:drawing>
        <wp:inline distT="0" distB="0" distL="0" distR="0" wp14:anchorId="0F4D96E9" wp14:editId="2EA31C92">
          <wp:extent cx="2738012" cy="733425"/>
          <wp:effectExtent l="0" t="0" r="571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70" r="506"/>
                  <a:stretch/>
                </pic:blipFill>
                <pic:spPr bwMode="auto">
                  <a:xfrm>
                    <a:off x="0" y="0"/>
                    <a:ext cx="2743805" cy="73497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6673"/>
    <w:multiLevelType w:val="hybridMultilevel"/>
    <w:tmpl w:val="AFB67B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71B6F"/>
    <w:multiLevelType w:val="hybridMultilevel"/>
    <w:tmpl w:val="ED2AE8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0"/>
    <w:rsid w:val="00110D75"/>
    <w:rsid w:val="00346903"/>
    <w:rsid w:val="003A639B"/>
    <w:rsid w:val="004C7AA8"/>
    <w:rsid w:val="00625562"/>
    <w:rsid w:val="00652F21"/>
    <w:rsid w:val="007A2CA2"/>
    <w:rsid w:val="008B6800"/>
    <w:rsid w:val="00941AC9"/>
    <w:rsid w:val="00A43E20"/>
    <w:rsid w:val="00CB5FDD"/>
    <w:rsid w:val="00CC2E66"/>
    <w:rsid w:val="00D41AEE"/>
    <w:rsid w:val="00E71720"/>
    <w:rsid w:val="00F10079"/>
    <w:rsid w:val="00F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10E60-5B8B-47C6-8D8C-F45A567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66"/>
  </w:style>
  <w:style w:type="paragraph" w:styleId="Footer">
    <w:name w:val="footer"/>
    <w:basedOn w:val="Normal"/>
    <w:link w:val="FooterChar"/>
    <w:uiPriority w:val="99"/>
    <w:unhideWhenUsed/>
    <w:rsid w:val="00CC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66"/>
  </w:style>
  <w:style w:type="paragraph" w:styleId="BalloonText">
    <w:name w:val="Balloon Text"/>
    <w:basedOn w:val="Normal"/>
    <w:link w:val="BalloonTextChar"/>
    <w:uiPriority w:val="99"/>
    <w:semiHidden/>
    <w:unhideWhenUsed/>
    <w:rsid w:val="0011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SunEdison Kuching Sdn. Bhd.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Chee Cheng（刘治承）</dc:creator>
  <cp:keywords/>
  <dc:description/>
  <cp:lastModifiedBy>Lau Chee Cheng(刘治承)</cp:lastModifiedBy>
  <cp:revision>2</cp:revision>
  <cp:lastPrinted>2018-10-03T00:24:00Z</cp:lastPrinted>
  <dcterms:created xsi:type="dcterms:W3CDTF">2019-08-30T07:51:00Z</dcterms:created>
  <dcterms:modified xsi:type="dcterms:W3CDTF">2019-08-30T07:51:00Z</dcterms:modified>
</cp:coreProperties>
</file>